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6858F0">
        <w:rPr>
          <w:rFonts w:ascii="Times New Roman" w:hAnsi="Times New Roman" w:cs="Times New Roman"/>
          <w:b/>
          <w:i/>
          <w:sz w:val="28"/>
          <w:szCs w:val="28"/>
        </w:rPr>
        <w:t>Задание  «</w:t>
      </w:r>
      <w:proofErr w:type="gramEnd"/>
      <w:r w:rsidRPr="006858F0">
        <w:rPr>
          <w:rFonts w:ascii="Times New Roman" w:hAnsi="Times New Roman" w:cs="Times New Roman"/>
          <w:b/>
          <w:i/>
          <w:sz w:val="28"/>
          <w:szCs w:val="28"/>
        </w:rPr>
        <w:t xml:space="preserve"> Чертеж разъемного соединения : соединение болтом, шпилькой»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 xml:space="preserve">Цель задания. Изучение типов </w:t>
      </w:r>
      <w:proofErr w:type="spellStart"/>
      <w:r w:rsidRPr="006858F0">
        <w:rPr>
          <w:rFonts w:ascii="Times New Roman" w:hAnsi="Times New Roman" w:cs="Times New Roman"/>
          <w:sz w:val="28"/>
          <w:szCs w:val="28"/>
        </w:rPr>
        <w:t>резьб</w:t>
      </w:r>
      <w:proofErr w:type="spellEnd"/>
      <w:r w:rsidRPr="006858F0">
        <w:rPr>
          <w:rFonts w:ascii="Times New Roman" w:hAnsi="Times New Roman" w:cs="Times New Roman"/>
          <w:sz w:val="28"/>
          <w:szCs w:val="28"/>
        </w:rPr>
        <w:t xml:space="preserve">, их изображение, обозначения </w:t>
      </w:r>
      <w:proofErr w:type="spellStart"/>
      <w:r w:rsidRPr="006858F0">
        <w:rPr>
          <w:rFonts w:ascii="Times New Roman" w:hAnsi="Times New Roman" w:cs="Times New Roman"/>
          <w:sz w:val="28"/>
          <w:szCs w:val="28"/>
        </w:rPr>
        <w:t>резьб</w:t>
      </w:r>
      <w:proofErr w:type="spellEnd"/>
      <w:r w:rsidRPr="006858F0">
        <w:rPr>
          <w:rFonts w:ascii="Times New Roman" w:hAnsi="Times New Roman" w:cs="Times New Roman"/>
          <w:sz w:val="28"/>
          <w:szCs w:val="28"/>
        </w:rPr>
        <w:t xml:space="preserve"> и стандартных крепёжных изделий, а также изображение резьбовых соединений.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Исходные данные. Заданы две пары деталей с определённой толщиной и диаметрами отверстий в них. Изображения резьбовых соединений деталей выполняются для следующих условий:</w:t>
      </w: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 xml:space="preserve">-применения метрической резьбы; диаметр отверстий в деталях на 5% больше диаметров соединяющих болта или шпильки; 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 xml:space="preserve">-упрощённого вычерчивания головки болта и </w:t>
      </w:r>
      <w:proofErr w:type="gramStart"/>
      <w:r w:rsidRPr="006858F0">
        <w:rPr>
          <w:rFonts w:ascii="Times New Roman" w:hAnsi="Times New Roman" w:cs="Times New Roman"/>
          <w:sz w:val="28"/>
          <w:szCs w:val="28"/>
        </w:rPr>
        <w:t>гаек  в</w:t>
      </w:r>
      <w:proofErr w:type="gramEnd"/>
      <w:r w:rsidRPr="006858F0">
        <w:rPr>
          <w:rFonts w:ascii="Times New Roman" w:hAnsi="Times New Roman" w:cs="Times New Roman"/>
          <w:sz w:val="28"/>
          <w:szCs w:val="28"/>
        </w:rPr>
        <w:t xml:space="preserve"> зависимости от заданных диаметров болта или шпильки;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-шпилька ввинчивается в отверстие на всю длину резьбы ввинчиваемого конца;</w:t>
      </w:r>
      <w:smartTag w:uri="urn:schemas-microsoft-com:office:smarttags" w:element="metricconverter">
        <w:smartTagPr>
          <w:attr w:name="ProductID" w:val="15 мм"/>
        </w:smartTagPr>
        <w:r w:rsidRPr="006858F0">
          <w:rPr>
            <w:rFonts w:ascii="Times New Roman" w:hAnsi="Times New Roman" w:cs="Times New Roman"/>
            <w:sz w:val="28"/>
            <w:szCs w:val="28"/>
          </w:rPr>
          <w:t>15 мм</w:t>
        </w:r>
      </w:smartTag>
      <w:r w:rsidRPr="006858F0">
        <w:rPr>
          <w:rFonts w:ascii="Times New Roman" w:hAnsi="Times New Roman" w:cs="Times New Roman"/>
          <w:sz w:val="28"/>
          <w:szCs w:val="28"/>
        </w:rPr>
        <w:t xml:space="preserve">, чтобы наглядно показать особенности вычерчивания резьбы двух соединяемых </w:t>
      </w:r>
      <w:proofErr w:type="gramStart"/>
      <w:r w:rsidRPr="006858F0">
        <w:rPr>
          <w:rFonts w:ascii="Times New Roman" w:hAnsi="Times New Roman" w:cs="Times New Roman"/>
          <w:sz w:val="28"/>
          <w:szCs w:val="28"/>
        </w:rPr>
        <w:t>деталей .</w:t>
      </w:r>
      <w:proofErr w:type="gramEnd"/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Задание. На формате А3 выполнить резьбовое соединение первой пары деталей с помощью болта, вторую пару деталей соединить шпилькой. Сделать также расчёт длины болта и шпильки, записать их стандартные условные обозначения.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Пример выполнения графической работы</w:t>
      </w: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EDB4EDA" wp14:editId="3E6CFB07">
            <wp:simplePos x="0" y="0"/>
            <wp:positionH relativeFrom="column">
              <wp:posOffset>2945130</wp:posOffset>
            </wp:positionH>
            <wp:positionV relativeFrom="paragraph">
              <wp:posOffset>73025</wp:posOffset>
            </wp:positionV>
            <wp:extent cx="2830830" cy="3848735"/>
            <wp:effectExtent l="0" t="0" r="762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Болт М20 х80 ГОСТ 7798-70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>Шпилька М</w:t>
      </w:r>
      <w:proofErr w:type="gramStart"/>
      <w:r w:rsidRPr="006858F0">
        <w:rPr>
          <w:rFonts w:ascii="Times New Roman" w:hAnsi="Times New Roman" w:cs="Times New Roman"/>
          <w:sz w:val="28"/>
          <w:szCs w:val="28"/>
        </w:rPr>
        <w:t>18  ГОСТ</w:t>
      </w:r>
      <w:proofErr w:type="gramEnd"/>
      <w:r w:rsidRPr="006858F0">
        <w:rPr>
          <w:rFonts w:ascii="Times New Roman" w:hAnsi="Times New Roman" w:cs="Times New Roman"/>
          <w:sz w:val="28"/>
          <w:szCs w:val="28"/>
        </w:rPr>
        <w:t xml:space="preserve"> 11765-66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Варианты заданий к само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стоятельной графической работе 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0</wp:posOffset>
            </wp:positionV>
            <wp:extent cx="3418840" cy="1819275"/>
            <wp:effectExtent l="0" t="0" r="0" b="9525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33020</wp:posOffset>
            </wp:positionV>
            <wp:extent cx="3176270" cy="1901190"/>
            <wp:effectExtent l="0" t="0" r="5080" b="381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270" cy="1901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2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drawing>
          <wp:inline distT="0" distB="0" distL="0" distR="0">
            <wp:extent cx="3057525" cy="1895475"/>
            <wp:effectExtent l="0" t="0" r="9525" b="9525"/>
            <wp:docPr id="2" name="Рисунок 2" descr="http://do.znate.ru/pars_docs/refs/34/33792/33792_html_m77f039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0" descr="http://do.znate.ru/pars_docs/refs/34/33792/33792_html_m77f0399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drawing>
          <wp:inline distT="0" distB="0" distL="0" distR="0">
            <wp:extent cx="3390900" cy="2095500"/>
            <wp:effectExtent l="0" t="0" r="0" b="0"/>
            <wp:docPr id="1" name="Рисунок 1" descr="http://do.znate.ru/pars_docs/refs/34/33792/33792_html_2a0b43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2" descr="http://do.znate.ru/pars_docs/refs/34/33792/33792_html_2a0b434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3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60325</wp:posOffset>
            </wp:positionV>
            <wp:extent cx="3314700" cy="1790700"/>
            <wp:effectExtent l="0" t="0" r="0" b="0"/>
            <wp:wrapNone/>
            <wp:docPr id="32" name="Рисунок 32" descr="http://do.znate.ru/pars_docs/refs/34/33792/33792_html_14f53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" descr="http://do.znate.ru/pars_docs/refs/34/33792/33792_html_14f5330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1392555</wp:posOffset>
            </wp:positionV>
            <wp:extent cx="3257550" cy="2228850"/>
            <wp:effectExtent l="0" t="0" r="0" b="0"/>
            <wp:wrapNone/>
            <wp:docPr id="31" name="Рисунок 31" descr="http://do.znate.ru/pars_docs/refs/34/33792/33792_html_m1ebc80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4" descr="http://do.znate.ru/pars_docs/refs/34/33792/33792_html_m1ebc80a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2830195</wp:posOffset>
            </wp:positionV>
            <wp:extent cx="3741420" cy="2157730"/>
            <wp:effectExtent l="0" t="0" r="0" b="0"/>
            <wp:wrapNone/>
            <wp:docPr id="30" name="Рисунок 30" descr="http://do.znate.ru/pars_docs/refs/34/33792/33792_html_ma283d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6" descr="http://do.znate.ru/pars_docs/refs/34/33792/33792_html_ma283d4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382270</wp:posOffset>
            </wp:positionV>
            <wp:extent cx="3849370" cy="2214880"/>
            <wp:effectExtent l="0" t="0" r="0" b="0"/>
            <wp:wrapNone/>
            <wp:docPr id="29" name="Рисунок 29" descr="http://do.znate.ru/pars_docs/refs/34/33792/33792_html_m3714a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8" descr="http://do.znate.ru/pars_docs/refs/34/33792/33792_html_m3714a60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370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4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5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180975</wp:posOffset>
            </wp:positionV>
            <wp:extent cx="3558540" cy="2113915"/>
            <wp:effectExtent l="0" t="0" r="3810" b="635"/>
            <wp:wrapNone/>
            <wp:docPr id="28" name="Рисунок 28" descr="http://do.znate.ru/pars_docs/refs/34/33792/33792_html_76327b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" descr="http://do.znate.ru/pars_docs/refs/34/33792/33792_html_76327b1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3810</wp:posOffset>
            </wp:positionV>
            <wp:extent cx="3574415" cy="2123440"/>
            <wp:effectExtent l="0" t="0" r="6985" b="0"/>
            <wp:wrapNone/>
            <wp:docPr id="27" name="Рисунок 27" descr="http://do.znate.ru/pars_docs/refs/34/33792/33792_html_m2a7ab2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" descr="http://do.znate.ru/pars_docs/refs/34/33792/33792_html_m2a7ab2b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415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6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0</wp:posOffset>
            </wp:positionV>
            <wp:extent cx="3644900" cy="2093595"/>
            <wp:effectExtent l="0" t="0" r="0" b="1905"/>
            <wp:wrapNone/>
            <wp:docPr id="26" name="Рисунок 26" descr="http://do.znate.ru/pars_docs/refs/34/33792/33792_html_61cb90f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" descr="http://do.znate.ru/pars_docs/refs/34/33792/33792_html_61cb90f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162560</wp:posOffset>
            </wp:positionV>
            <wp:extent cx="3189605" cy="2107565"/>
            <wp:effectExtent l="0" t="0" r="0" b="6985"/>
            <wp:wrapNone/>
            <wp:docPr id="25" name="Рисунок 25" descr="http://do.znate.ru/pars_docs/refs/34/33792/33792_html_7c9e5c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8" descr="http://do.znate.ru/pars_docs/refs/34/33792/33792_html_7c9e5c5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605" cy="210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7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66675</wp:posOffset>
            </wp:positionV>
            <wp:extent cx="3795395" cy="1885315"/>
            <wp:effectExtent l="0" t="0" r="0" b="635"/>
            <wp:wrapNone/>
            <wp:docPr id="24" name="Рисунок 24" descr="http://do.znate.ru/pars_docs/refs/34/33792/33792_html_22a1e5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0" descr="http://do.znate.ru/pars_docs/refs/34/33792/33792_html_22a1e52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395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3810</wp:posOffset>
            </wp:positionV>
            <wp:extent cx="3162935" cy="2195830"/>
            <wp:effectExtent l="0" t="0" r="0" b="0"/>
            <wp:wrapNone/>
            <wp:docPr id="23" name="Рисунок 23" descr="http://do.znate.ru/pars_docs/refs/34/33792/33792_html_m689449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2" descr="http://do.znate.ru/pars_docs/refs/34/33792/33792_html_m6894499a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35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8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200025</wp:posOffset>
            </wp:positionV>
            <wp:extent cx="3582035" cy="2076450"/>
            <wp:effectExtent l="0" t="0" r="0" b="0"/>
            <wp:wrapNone/>
            <wp:docPr id="22" name="Рисунок 22" descr="http://do.znate.ru/pars_docs/refs/34/33792/33792_html_m4df7bc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4" descr="http://do.znate.ru/pars_docs/refs/34/33792/33792_html_m4df7bce6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03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0</wp:posOffset>
            </wp:positionV>
            <wp:extent cx="3374390" cy="1830070"/>
            <wp:effectExtent l="0" t="0" r="0" b="0"/>
            <wp:wrapNone/>
            <wp:docPr id="21" name="Рисунок 21" descr="http://do.znate.ru/pars_docs/refs/34/33792/33792_html_2a1bce4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6" descr="http://do.znate.ru/pars_docs/refs/34/33792/33792_html_2a1bce4e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194945</wp:posOffset>
            </wp:positionV>
            <wp:extent cx="3600450" cy="2228215"/>
            <wp:effectExtent l="0" t="0" r="0" b="635"/>
            <wp:wrapNone/>
            <wp:docPr id="20" name="Рисунок 20" descr="http://do.znate.ru/pars_docs/refs/34/33792/33792_html_m19fbe8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8" descr="http://do.znate.ru/pars_docs/refs/34/33792/33792_html_m19fbe8fd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22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9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3810</wp:posOffset>
            </wp:positionV>
            <wp:extent cx="3277235" cy="1971040"/>
            <wp:effectExtent l="0" t="0" r="0" b="0"/>
            <wp:wrapNone/>
            <wp:docPr id="19" name="Рисунок 19" descr="http://do.znate.ru/pars_docs/refs/34/33792/33792_html_44beca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0" descr="http://do.znate.ru/pars_docs/refs/34/33792/33792_html_44beca04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35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10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47625</wp:posOffset>
            </wp:positionV>
            <wp:extent cx="3346450" cy="2007870"/>
            <wp:effectExtent l="0" t="0" r="6350" b="0"/>
            <wp:wrapNone/>
            <wp:docPr id="18" name="Рисунок 18" descr="http://do.znate.ru/pars_docs/refs/34/33792/33792_html_m6a6900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2" descr="http://do.znate.ru/pars_docs/refs/34/33792/33792_html_m6a69007a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200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156845</wp:posOffset>
            </wp:positionV>
            <wp:extent cx="3556000" cy="1911350"/>
            <wp:effectExtent l="0" t="0" r="6350" b="0"/>
            <wp:wrapNone/>
            <wp:docPr id="17" name="Рисунок 17" descr="http://do.znate.ru/pars_docs/refs/34/33792/33792_html_m509376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4" descr="http://do.znate.ru/pars_docs/refs/34/33792/33792_html_m5093761c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11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-148590</wp:posOffset>
            </wp:positionH>
            <wp:positionV relativeFrom="paragraph">
              <wp:posOffset>19050</wp:posOffset>
            </wp:positionV>
            <wp:extent cx="3416935" cy="1980565"/>
            <wp:effectExtent l="0" t="0" r="0" b="635"/>
            <wp:wrapNone/>
            <wp:docPr id="16" name="Рисунок 16" descr="http://do.znate.ru/pars_docs/refs/34/33792/33792_html_m661b12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6" descr="http://do.znate.ru/pars_docs/refs/34/33792/33792_html_m661b126e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935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159385</wp:posOffset>
            </wp:positionV>
            <wp:extent cx="3086735" cy="2108200"/>
            <wp:effectExtent l="0" t="0" r="0" b="6350"/>
            <wp:wrapNone/>
            <wp:docPr id="15" name="Рисунок 15" descr="http://do.znate.ru/pars_docs/refs/34/33792/33792_html_m63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8" descr="http://do.znate.ru/pars_docs/refs/34/33792/33792_html_m63e259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73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12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-329565</wp:posOffset>
            </wp:positionH>
            <wp:positionV relativeFrom="paragraph">
              <wp:posOffset>76200</wp:posOffset>
            </wp:positionV>
            <wp:extent cx="3229610" cy="2087245"/>
            <wp:effectExtent l="0" t="0" r="8890" b="8255"/>
            <wp:wrapNone/>
            <wp:docPr id="14" name="Рисунок 14" descr="http://do.znate.ru/pars_docs/refs/34/33792/33792_html_7a8093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0" descr="http://do.znate.ru/pars_docs/refs/34/33792/33792_html_7a8093e8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10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-329565</wp:posOffset>
            </wp:positionH>
            <wp:positionV relativeFrom="paragraph">
              <wp:posOffset>-3810</wp:posOffset>
            </wp:positionV>
            <wp:extent cx="3560445" cy="2009775"/>
            <wp:effectExtent l="0" t="0" r="1905" b="9525"/>
            <wp:wrapNone/>
            <wp:docPr id="13" name="Рисунок 13" descr="http://do.znate.ru/pars_docs/refs/34/33792/33792_html_330e4f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2" descr="http://do.znate.ru/pars_docs/refs/34/33792/33792_html_330e4f86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13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161925</wp:posOffset>
            </wp:positionV>
            <wp:extent cx="3262630" cy="1780540"/>
            <wp:effectExtent l="0" t="0" r="0" b="0"/>
            <wp:wrapNone/>
            <wp:docPr id="12" name="Рисунок 12" descr="http://do.znate.ru/pars_docs/refs/34/33792/33792_html_55820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4" descr="http://do.znate.ru/pars_docs/refs/34/33792/33792_html_55820e24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51435</wp:posOffset>
            </wp:positionV>
            <wp:extent cx="3493770" cy="1798955"/>
            <wp:effectExtent l="0" t="0" r="0" b="0"/>
            <wp:wrapNone/>
            <wp:docPr id="11" name="Рисунок 11" descr="http://do.znate.ru/pars_docs/refs/34/33792/33792_html_m2531c4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6" descr="http://do.znate.ru/pars_docs/refs/34/33792/33792_html_m2531c402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14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118110</wp:posOffset>
            </wp:positionV>
            <wp:extent cx="3697605" cy="2093595"/>
            <wp:effectExtent l="0" t="0" r="0" b="1905"/>
            <wp:wrapNone/>
            <wp:docPr id="10" name="Рисунок 10" descr="http://do.znate.ru/pars_docs/refs/34/33792/33792_html_m17dae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8" descr="http://do.znate.ru/pars_docs/refs/34/33792/33792_html_m17dae016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605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167005</wp:posOffset>
            </wp:positionV>
            <wp:extent cx="3368040" cy="1932940"/>
            <wp:effectExtent l="0" t="0" r="3810" b="0"/>
            <wp:wrapNone/>
            <wp:docPr id="9" name="Рисунок 9" descr="http://do.znate.ru/pars_docs/refs/34/33792/33792_html_1ffb3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0" descr="http://do.znate.ru/pars_docs/refs/34/33792/33792_html_1ffb3aa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193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15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0</wp:posOffset>
            </wp:positionV>
            <wp:extent cx="3920490" cy="2247265"/>
            <wp:effectExtent l="0" t="0" r="3810" b="635"/>
            <wp:wrapNone/>
            <wp:docPr id="8" name="Рисунок 8" descr="http://do.znate.ru/pars_docs/refs/34/33792/33792_html_3e087b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2" descr="http://do.znate.ru/pars_docs/refs/34/33792/33792_html_3e087bd4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490" cy="224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-1905</wp:posOffset>
            </wp:positionV>
            <wp:extent cx="3788410" cy="2171700"/>
            <wp:effectExtent l="0" t="0" r="2540" b="0"/>
            <wp:wrapNone/>
            <wp:docPr id="7" name="Рисунок 7" descr="http://do.znate.ru/pars_docs/refs/34/33792/33792_html_m26f3a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4" descr="http://do.znate.ru/pars_docs/refs/34/33792/33792_html_m26f3ae24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41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t>Вариант 16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70485</wp:posOffset>
            </wp:positionV>
            <wp:extent cx="4018915" cy="2151380"/>
            <wp:effectExtent l="0" t="0" r="635" b="1270"/>
            <wp:wrapNone/>
            <wp:docPr id="6" name="Рисунок 6" descr="http://do.znate.ru/pars_docs/refs/34/33792/33792_html_57d839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6" descr="http://do.znate.ru/pars_docs/refs/34/33792/33792_html_57d839c4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181610</wp:posOffset>
            </wp:positionV>
            <wp:extent cx="3588385" cy="1859915"/>
            <wp:effectExtent l="0" t="0" r="0" b="6985"/>
            <wp:wrapNone/>
            <wp:docPr id="5" name="Рисунок 5" descr="http://do.znate.ru/pars_docs/refs/34/33792/33792_html_m3a1b9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 descr="http://do.znate.ru/pars_docs/refs/34/33792/33792_html_m3a1b9e68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385" cy="18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tab/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17</w:t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0</wp:posOffset>
            </wp:positionV>
            <wp:extent cx="3368040" cy="2075815"/>
            <wp:effectExtent l="0" t="0" r="3810" b="635"/>
            <wp:wrapNone/>
            <wp:docPr id="4" name="Рисунок 4" descr="http://do.znate.ru/pars_docs/refs/34/33792/33792_html_m6cbf0b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0" descr="http://do.znate.ru/pars_docs/refs/34/33792/33792_html_m6cbf0bfd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58F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0</wp:posOffset>
            </wp:positionV>
            <wp:extent cx="2988310" cy="1912620"/>
            <wp:effectExtent l="0" t="0" r="2540" b="0"/>
            <wp:wrapNone/>
            <wp:docPr id="3" name="Рисунок 3" descr="http://do.znate.ru/pars_docs/refs/34/33792/33792_html_m49a9db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2" descr="http://do.znate.ru/pars_docs/refs/34/33792/33792_html_m49a9db65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1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58F0" w:rsidRPr="006858F0" w:rsidRDefault="006858F0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7E92" w:rsidRPr="006858F0" w:rsidRDefault="00897E92" w:rsidP="006858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97E92" w:rsidRPr="00685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8F0"/>
    <w:rsid w:val="006858F0"/>
    <w:rsid w:val="0089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18FC34-66AF-4517-AE26-8A64130F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fontTable" Target="fontTable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G1-220-P</dc:creator>
  <cp:keywords/>
  <dc:description/>
  <cp:lastModifiedBy>G1-220-P</cp:lastModifiedBy>
  <cp:revision>1</cp:revision>
  <dcterms:created xsi:type="dcterms:W3CDTF">2016-10-06T02:35:00Z</dcterms:created>
  <dcterms:modified xsi:type="dcterms:W3CDTF">2016-10-06T02:42:00Z</dcterms:modified>
</cp:coreProperties>
</file>